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CA" w:rsidRDefault="00B11FCA" w:rsidP="00B11FCA">
      <w:pPr>
        <w:jc w:val="center"/>
        <w:rPr>
          <w:b/>
          <w:bCs/>
        </w:rPr>
      </w:pPr>
    </w:p>
    <w:p w:rsidR="00B11FCA" w:rsidRDefault="00B11FCA" w:rsidP="00B11FCA">
      <w:pPr>
        <w:jc w:val="center"/>
        <w:rPr>
          <w:b/>
          <w:bCs/>
        </w:rPr>
      </w:pPr>
    </w:p>
    <w:p w:rsidR="00B11FCA" w:rsidRDefault="00B11FCA" w:rsidP="00B11FCA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Ландыш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CA" w:rsidRDefault="00B11FCA" w:rsidP="00B11FCA">
      <w:pPr>
        <w:jc w:val="center"/>
        <w:rPr>
          <w:b/>
          <w:bCs/>
        </w:rPr>
      </w:pPr>
    </w:p>
    <w:p w:rsidR="00B11FCA" w:rsidRDefault="00B11FCA" w:rsidP="00B11FCA">
      <w:pPr>
        <w:jc w:val="center"/>
        <w:rPr>
          <w:b/>
          <w:bCs/>
        </w:rPr>
      </w:pPr>
    </w:p>
    <w:p w:rsidR="00B11FCA" w:rsidRDefault="00B11FCA" w:rsidP="00B11FCA">
      <w:pPr>
        <w:jc w:val="center"/>
        <w:rPr>
          <w:b/>
          <w:bCs/>
        </w:rPr>
      </w:pPr>
    </w:p>
    <w:p w:rsidR="00B11FCA" w:rsidRPr="00B11FCA" w:rsidRDefault="00B11FCA" w:rsidP="00B11FCA">
      <w:pPr>
        <w:jc w:val="center"/>
        <w:rPr>
          <w:b/>
          <w:bCs/>
          <w:sz w:val="24"/>
          <w:szCs w:val="24"/>
        </w:rPr>
      </w:pPr>
    </w:p>
    <w:p w:rsidR="00B11FCA" w:rsidRPr="00B11FCA" w:rsidRDefault="00B11FCA" w:rsidP="00B11FCA">
      <w:pPr>
        <w:jc w:val="center"/>
        <w:rPr>
          <w:b/>
          <w:bCs/>
          <w:sz w:val="24"/>
          <w:szCs w:val="24"/>
        </w:rPr>
      </w:pPr>
      <w:r w:rsidRPr="00B11FCA">
        <w:rPr>
          <w:b/>
          <w:bCs/>
          <w:sz w:val="24"/>
          <w:szCs w:val="24"/>
          <w:lang w:val="en-US"/>
        </w:rPr>
        <w:t>I</w:t>
      </w:r>
      <w:r w:rsidRPr="00B11FCA">
        <w:rPr>
          <w:b/>
          <w:bCs/>
          <w:sz w:val="24"/>
          <w:szCs w:val="24"/>
        </w:rPr>
        <w:t>. Общие положения</w:t>
      </w:r>
    </w:p>
    <w:p w:rsidR="00B11FCA" w:rsidRPr="00B11FCA" w:rsidRDefault="00B11FCA" w:rsidP="00B11FCA">
      <w:pPr>
        <w:jc w:val="center"/>
        <w:rPr>
          <w:b/>
          <w:bCs/>
          <w:sz w:val="24"/>
          <w:szCs w:val="24"/>
        </w:rPr>
      </w:pPr>
    </w:p>
    <w:p w:rsidR="00B11FCA" w:rsidRDefault="00B11FCA" w:rsidP="00B11FCA">
      <w:pPr>
        <w:pStyle w:val="2"/>
        <w:tabs>
          <w:tab w:val="num" w:pos="0"/>
        </w:tabs>
        <w:spacing w:line="276" w:lineRule="auto"/>
        <w:ind w:left="0" w:firstLine="0"/>
      </w:pPr>
      <w:r w:rsidRPr="00B11FCA">
        <w:tab/>
        <w:t xml:space="preserve">1.1. Порядок приёма, перевода и отчисления воспитанников </w:t>
      </w:r>
      <w:r w:rsidRPr="00B11FCA">
        <w:rPr>
          <w:lang w:val="tt-RU"/>
        </w:rPr>
        <w:t>в структурном подразделении МБОУ “</w:t>
      </w:r>
      <w:r>
        <w:rPr>
          <w:lang w:val="tt-RU"/>
        </w:rPr>
        <w:t>Сафаро</w:t>
      </w:r>
      <w:r w:rsidRPr="00B11FCA">
        <w:rPr>
          <w:lang w:val="tt-RU"/>
        </w:rPr>
        <w:t>вская СОШ”</w:t>
      </w:r>
      <w:r>
        <w:rPr>
          <w:lang w:val="tt-RU"/>
        </w:rPr>
        <w:t xml:space="preserve"> </w:t>
      </w:r>
      <w:r w:rsidRPr="00B11FCA">
        <w:rPr>
          <w:lang w:val="tt-RU"/>
        </w:rPr>
        <w:t xml:space="preserve"> ДОУ “</w:t>
      </w:r>
      <w:r>
        <w:rPr>
          <w:lang w:val="tt-RU"/>
        </w:rPr>
        <w:t>Сафаро</w:t>
      </w:r>
      <w:r w:rsidRPr="00B11FCA">
        <w:rPr>
          <w:lang w:val="tt-RU"/>
        </w:rPr>
        <w:t xml:space="preserve">вский детский сад” Актанышского </w:t>
      </w:r>
      <w:r w:rsidRPr="00B11FCA">
        <w:t xml:space="preserve">муниципального района Республики Татарстан </w:t>
      </w:r>
    </w:p>
    <w:p w:rsidR="00B11FCA" w:rsidRPr="00B11FCA" w:rsidRDefault="00B11FCA" w:rsidP="00B11FCA">
      <w:pPr>
        <w:pStyle w:val="2"/>
        <w:tabs>
          <w:tab w:val="num" w:pos="0"/>
        </w:tabs>
        <w:spacing w:line="276" w:lineRule="auto"/>
        <w:ind w:left="0" w:firstLine="0"/>
      </w:pPr>
      <w:r w:rsidRPr="00B11FCA">
        <w:rPr>
          <w:i/>
        </w:rPr>
        <w:t>(далее по тексту – Порядок),</w:t>
      </w:r>
      <w:r w:rsidRPr="00B11FCA">
        <w:t xml:space="preserve"> определяет единые требования приёма, перевода детей от 1,5 лет до 7 лет в </w:t>
      </w:r>
      <w:r w:rsidRPr="00B11FCA">
        <w:rPr>
          <w:lang w:val="tt-RU"/>
        </w:rPr>
        <w:t>структурное подразделение МБОУ “</w:t>
      </w:r>
      <w:r>
        <w:rPr>
          <w:lang w:val="tt-RU"/>
        </w:rPr>
        <w:t>Сафаро</w:t>
      </w:r>
      <w:r w:rsidRPr="00B11FCA">
        <w:rPr>
          <w:lang w:val="tt-RU"/>
        </w:rPr>
        <w:t>вская СОШ” ДОУ “</w:t>
      </w:r>
      <w:r>
        <w:rPr>
          <w:lang w:val="tt-RU"/>
        </w:rPr>
        <w:t>Сафаров</w:t>
      </w:r>
      <w:r w:rsidRPr="00B11FCA">
        <w:rPr>
          <w:lang w:val="tt-RU"/>
        </w:rPr>
        <w:t xml:space="preserve">ский детский сад” Актанышского </w:t>
      </w:r>
      <w:r w:rsidRPr="00B11FCA">
        <w:t xml:space="preserve">муниципального района Республики Татарстан </w:t>
      </w:r>
      <w:r w:rsidRPr="00B11FCA">
        <w:rPr>
          <w:i/>
        </w:rPr>
        <w:t>(далее по тексу – ДОУ),</w:t>
      </w:r>
      <w:r w:rsidRPr="00B11FCA">
        <w:t xml:space="preserve"> а также порядок их отчисления.</w:t>
      </w:r>
    </w:p>
    <w:p w:rsidR="00B11FCA" w:rsidRPr="00B11FCA" w:rsidRDefault="00B11FCA" w:rsidP="00B11FCA">
      <w:pPr>
        <w:spacing w:line="276" w:lineRule="auto"/>
        <w:jc w:val="both"/>
        <w:rPr>
          <w:b/>
          <w:sz w:val="24"/>
          <w:szCs w:val="24"/>
        </w:rPr>
      </w:pPr>
      <w:r w:rsidRPr="00B11FCA">
        <w:rPr>
          <w:b/>
          <w:sz w:val="24"/>
          <w:szCs w:val="24"/>
        </w:rPr>
        <w:tab/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1.2. Порядок разработан в соответствии </w:t>
      </w:r>
      <w:proofErr w:type="gramStart"/>
      <w:r w:rsidRPr="00B11FCA">
        <w:rPr>
          <w:sz w:val="24"/>
          <w:szCs w:val="24"/>
        </w:rPr>
        <w:t>с</w:t>
      </w:r>
      <w:proofErr w:type="gramEnd"/>
      <w:r w:rsidRPr="00B11FCA">
        <w:rPr>
          <w:sz w:val="24"/>
          <w:szCs w:val="24"/>
        </w:rPr>
        <w:t>:</w:t>
      </w:r>
    </w:p>
    <w:p w:rsidR="00B11FCA" w:rsidRPr="00B11FCA" w:rsidRDefault="00B11FCA" w:rsidP="00B11FCA">
      <w:pPr>
        <w:pStyle w:val="Default"/>
        <w:numPr>
          <w:ilvl w:val="0"/>
          <w:numId w:val="1"/>
        </w:numPr>
        <w:spacing w:line="276" w:lineRule="auto"/>
        <w:ind w:left="0" w:firstLine="0"/>
        <w:jc w:val="both"/>
        <w:rPr>
          <w:color w:val="auto"/>
        </w:rPr>
      </w:pPr>
      <w:r w:rsidRPr="00B11FCA">
        <w:rPr>
          <w:color w:val="auto"/>
        </w:rPr>
        <w:t xml:space="preserve">Конституцией Российской Федерации; </w:t>
      </w:r>
    </w:p>
    <w:p w:rsidR="00B11FCA" w:rsidRPr="00B11FCA" w:rsidRDefault="00B11FCA" w:rsidP="00B11FCA">
      <w:pPr>
        <w:pStyle w:val="Default"/>
        <w:numPr>
          <w:ilvl w:val="0"/>
          <w:numId w:val="1"/>
        </w:numPr>
        <w:spacing w:line="276" w:lineRule="auto"/>
        <w:ind w:left="0" w:firstLine="0"/>
        <w:jc w:val="both"/>
        <w:rPr>
          <w:color w:val="auto"/>
        </w:rPr>
      </w:pPr>
      <w:r w:rsidRPr="00B11FCA">
        <w:rPr>
          <w:color w:val="auto"/>
        </w:rPr>
        <w:t xml:space="preserve"> Семейным кодексом Российской Федерации; </w:t>
      </w:r>
    </w:p>
    <w:p w:rsidR="00B11FCA" w:rsidRPr="00B11FCA" w:rsidRDefault="00B11FCA" w:rsidP="00B11FCA">
      <w:pPr>
        <w:numPr>
          <w:ilvl w:val="0"/>
          <w:numId w:val="1"/>
        </w:numPr>
        <w:tabs>
          <w:tab w:val="num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B11FCA" w:rsidRPr="00B11FCA" w:rsidRDefault="00B11FCA" w:rsidP="00B11FCA">
      <w:pPr>
        <w:numPr>
          <w:ilvl w:val="0"/>
          <w:numId w:val="1"/>
        </w:numPr>
        <w:tabs>
          <w:tab w:val="num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Федеральным законом от 06.10.2003 г. № 131-ФЗ «Об общих принципах организации местного самоуправления в Российской Федерации»;</w:t>
      </w:r>
    </w:p>
    <w:p w:rsidR="00B11FCA" w:rsidRPr="00B11FCA" w:rsidRDefault="00B11FCA" w:rsidP="00B11FCA">
      <w:pPr>
        <w:numPr>
          <w:ilvl w:val="0"/>
          <w:numId w:val="1"/>
        </w:numPr>
        <w:tabs>
          <w:tab w:val="num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Порядком организации и осуществления образовательной деятельности по основным образовательным программам  </w:t>
      </w:r>
    </w:p>
    <w:p w:rsidR="00B11FCA" w:rsidRPr="00B11FCA" w:rsidRDefault="00B11FCA" w:rsidP="00B11FCA">
      <w:pPr>
        <w:pStyle w:val="Default"/>
        <w:numPr>
          <w:ilvl w:val="0"/>
          <w:numId w:val="1"/>
        </w:numPr>
        <w:spacing w:line="276" w:lineRule="auto"/>
        <w:ind w:left="0" w:firstLine="0"/>
        <w:jc w:val="both"/>
        <w:rPr>
          <w:color w:val="auto"/>
        </w:rPr>
      </w:pPr>
      <w:r w:rsidRPr="00B11FCA">
        <w:rPr>
          <w:color w:val="auto"/>
        </w:rPr>
        <w:t xml:space="preserve">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B11FCA">
        <w:rPr>
          <w:color w:val="auto"/>
        </w:rPr>
        <w:t>обучение по</w:t>
      </w:r>
      <w:proofErr w:type="gramEnd"/>
      <w:r w:rsidRPr="00B11FCA">
        <w:rPr>
          <w:color w:val="auto"/>
        </w:rPr>
        <w:t xml:space="preserve"> образовательным программам дошкольного образования»; </w:t>
      </w:r>
    </w:p>
    <w:p w:rsidR="00B11FCA" w:rsidRPr="00B11FCA" w:rsidRDefault="00B11FCA" w:rsidP="00B11FCA">
      <w:pPr>
        <w:numPr>
          <w:ilvl w:val="0"/>
          <w:numId w:val="1"/>
        </w:numPr>
        <w:tabs>
          <w:tab w:val="num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санитарными нормами и правилами для дошкольных организаций </w:t>
      </w:r>
      <w:r w:rsidRPr="00B11FCA">
        <w:rPr>
          <w:i/>
          <w:sz w:val="24"/>
          <w:szCs w:val="24"/>
        </w:rPr>
        <w:t>(далее по тексту – СанПиН</w:t>
      </w:r>
      <w:r w:rsidRPr="00B11FCA">
        <w:rPr>
          <w:i/>
          <w:sz w:val="24"/>
          <w:szCs w:val="24"/>
          <w:lang w:val="tt-RU"/>
        </w:rPr>
        <w:t xml:space="preserve"> </w:t>
      </w:r>
      <w:r w:rsidRPr="00B11FCA">
        <w:rPr>
          <w:i/>
          <w:sz w:val="24"/>
          <w:szCs w:val="24"/>
          <w:bdr w:val="none" w:sz="0" w:space="0" w:color="auto" w:frame="1"/>
        </w:rPr>
        <w:t>2.4.1.3049-13</w:t>
      </w:r>
      <w:r w:rsidRPr="00B11FCA">
        <w:rPr>
          <w:i/>
          <w:sz w:val="24"/>
          <w:szCs w:val="24"/>
        </w:rPr>
        <w:t>);</w:t>
      </w:r>
    </w:p>
    <w:p w:rsidR="00B11FCA" w:rsidRPr="00B11FCA" w:rsidRDefault="00B11FCA" w:rsidP="00B11FCA">
      <w:pPr>
        <w:numPr>
          <w:ilvl w:val="0"/>
          <w:numId w:val="1"/>
        </w:numPr>
        <w:tabs>
          <w:tab w:val="num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 уставом МБОУ “</w:t>
      </w:r>
      <w:r>
        <w:rPr>
          <w:sz w:val="24"/>
          <w:szCs w:val="24"/>
        </w:rPr>
        <w:t>Сафаровс</w:t>
      </w:r>
      <w:r w:rsidRPr="00B11FCA">
        <w:rPr>
          <w:sz w:val="24"/>
          <w:szCs w:val="24"/>
        </w:rPr>
        <w:t>кая СОШ</w:t>
      </w:r>
      <w:r>
        <w:rPr>
          <w:sz w:val="24"/>
          <w:szCs w:val="24"/>
        </w:rPr>
        <w:t>».</w:t>
      </w:r>
    </w:p>
    <w:p w:rsidR="00B11FCA" w:rsidRPr="00B11FCA" w:rsidRDefault="00B11FCA" w:rsidP="00B11FCA">
      <w:pPr>
        <w:pStyle w:val="Default"/>
        <w:spacing w:line="276" w:lineRule="auto"/>
        <w:ind w:left="1068"/>
        <w:jc w:val="both"/>
        <w:rPr>
          <w:color w:val="auto"/>
        </w:rPr>
      </w:pPr>
    </w:p>
    <w:p w:rsidR="00B11FCA" w:rsidRPr="00B11FCA" w:rsidRDefault="00B11FCA" w:rsidP="00B11FCA">
      <w:pPr>
        <w:pStyle w:val="Default"/>
        <w:spacing w:line="276" w:lineRule="auto"/>
        <w:jc w:val="both"/>
        <w:rPr>
          <w:color w:val="auto"/>
        </w:rPr>
      </w:pPr>
      <w:r w:rsidRPr="00B11FCA">
        <w:rPr>
          <w:color w:val="auto"/>
        </w:rPr>
        <w:t xml:space="preserve">1.3. Настоящее Положение определяет правила приема, перевода, отчисления воспитанников Учреждения, реализующее основную образовательную программу дошкольного образования. </w:t>
      </w:r>
    </w:p>
    <w:p w:rsidR="00B11FCA" w:rsidRPr="00B11FCA" w:rsidRDefault="00B11FCA" w:rsidP="00B11FCA">
      <w:pPr>
        <w:pStyle w:val="Default"/>
        <w:spacing w:line="276" w:lineRule="auto"/>
        <w:jc w:val="both"/>
        <w:rPr>
          <w:color w:val="auto"/>
        </w:rPr>
      </w:pPr>
      <w:r w:rsidRPr="00B11FCA">
        <w:rPr>
          <w:color w:val="auto"/>
        </w:rPr>
        <w:t xml:space="preserve">1.4. </w:t>
      </w:r>
      <w:proofErr w:type="gramStart"/>
      <w:r w:rsidRPr="00B11FCA">
        <w:rPr>
          <w:color w:val="auto"/>
        </w:rPr>
        <w:t>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года N 273-ФЗ "Об образовании в Российской Федерации" и Порядком приема на обучение по образовательным программам дошкольного образования</w:t>
      </w:r>
      <w:proofErr w:type="gramEnd"/>
      <w:r w:rsidRPr="00B11FCA">
        <w:rPr>
          <w:color w:val="auto"/>
        </w:rPr>
        <w:t xml:space="preserve">. </w:t>
      </w:r>
    </w:p>
    <w:p w:rsidR="00B11FCA" w:rsidRPr="00B11FCA" w:rsidRDefault="00B11FCA" w:rsidP="00B11FCA">
      <w:pPr>
        <w:pStyle w:val="Default"/>
        <w:spacing w:line="276" w:lineRule="auto"/>
        <w:jc w:val="both"/>
        <w:rPr>
          <w:color w:val="auto"/>
        </w:rPr>
      </w:pPr>
      <w:r w:rsidRPr="00B11FCA">
        <w:rPr>
          <w:color w:val="auto"/>
        </w:rPr>
        <w:t>1.5. Срок данного положения не ограничен. Данное положение действует до принятия нового и утверждается приказом директора</w:t>
      </w:r>
      <w:r w:rsidRPr="00B11FCA">
        <w:rPr>
          <w:color w:val="auto"/>
          <w:lang w:val="tt-RU"/>
        </w:rPr>
        <w:t xml:space="preserve"> МБОУ “</w:t>
      </w:r>
      <w:r>
        <w:rPr>
          <w:color w:val="auto"/>
          <w:lang w:val="tt-RU"/>
        </w:rPr>
        <w:t>Сафаров</w:t>
      </w:r>
      <w:r w:rsidRPr="00B11FCA">
        <w:rPr>
          <w:color w:val="auto"/>
          <w:lang w:val="tt-RU"/>
        </w:rPr>
        <w:t>ская “СОШ”</w:t>
      </w:r>
      <w:r w:rsidRPr="00B11FCA">
        <w:rPr>
          <w:color w:val="auto"/>
        </w:rPr>
        <w:t xml:space="preserve">. </w:t>
      </w:r>
    </w:p>
    <w:p w:rsidR="00B11FCA" w:rsidRPr="00B11FCA" w:rsidRDefault="00B11FCA" w:rsidP="00B11FCA">
      <w:pPr>
        <w:pStyle w:val="Default"/>
        <w:spacing w:line="276" w:lineRule="auto"/>
        <w:jc w:val="both"/>
        <w:rPr>
          <w:color w:val="auto"/>
        </w:rPr>
      </w:pPr>
      <w:r w:rsidRPr="00B11FCA">
        <w:rPr>
          <w:color w:val="auto"/>
        </w:rPr>
        <w:t xml:space="preserve">1.5. Изменения и дополнения в данное положение вносятся на основании изменения действующих законодательных актов. </w:t>
      </w:r>
    </w:p>
    <w:p w:rsidR="00B11FCA" w:rsidRPr="00B11FCA" w:rsidRDefault="00B11FCA" w:rsidP="00B11FCA">
      <w:pPr>
        <w:pStyle w:val="a4"/>
        <w:jc w:val="both"/>
        <w:rPr>
          <w:b w:val="0"/>
        </w:rPr>
      </w:pPr>
    </w:p>
    <w:p w:rsidR="00B11FCA" w:rsidRDefault="00B11FCA" w:rsidP="00B11FCA">
      <w:pPr>
        <w:pStyle w:val="a4"/>
      </w:pPr>
    </w:p>
    <w:p w:rsidR="00B11FCA" w:rsidRDefault="00B11FCA" w:rsidP="00B11FCA">
      <w:pPr>
        <w:pStyle w:val="a4"/>
      </w:pPr>
    </w:p>
    <w:p w:rsidR="00B11FCA" w:rsidRDefault="00B11FCA" w:rsidP="00B11FCA">
      <w:pPr>
        <w:pStyle w:val="a4"/>
      </w:pPr>
    </w:p>
    <w:p w:rsidR="00B11FCA" w:rsidRDefault="00B11FCA" w:rsidP="00B11FCA">
      <w:pPr>
        <w:pStyle w:val="a4"/>
      </w:pPr>
    </w:p>
    <w:p w:rsidR="00B11FCA" w:rsidRDefault="00B11FCA" w:rsidP="00B11FCA">
      <w:pPr>
        <w:pStyle w:val="a4"/>
      </w:pPr>
    </w:p>
    <w:p w:rsidR="00B11FCA" w:rsidRPr="00B11FCA" w:rsidRDefault="00B11FCA" w:rsidP="00B11FCA">
      <w:pPr>
        <w:pStyle w:val="a4"/>
      </w:pPr>
      <w:r w:rsidRPr="00B11FCA">
        <w:t xml:space="preserve">  </w:t>
      </w:r>
      <w:r w:rsidRPr="00B11FCA">
        <w:rPr>
          <w:lang w:val="en-US"/>
        </w:rPr>
        <w:t>II</w:t>
      </w:r>
      <w:r w:rsidRPr="00B11FCA">
        <w:t>. Прием детей в ДОУ</w:t>
      </w:r>
    </w:p>
    <w:p w:rsidR="00B11FCA" w:rsidRPr="00B11FCA" w:rsidRDefault="00B11FCA" w:rsidP="00B11FCA">
      <w:pPr>
        <w:pStyle w:val="a4"/>
        <w:rPr>
          <w:lang w:val="tt-RU"/>
        </w:rPr>
      </w:pPr>
    </w:p>
    <w:p w:rsidR="00B11FCA" w:rsidRPr="00B11FCA" w:rsidRDefault="00B11FCA" w:rsidP="00B11FCA">
      <w:pPr>
        <w:pStyle w:val="a3"/>
        <w:spacing w:before="0" w:beforeAutospacing="0" w:after="0" w:afterAutospacing="0"/>
        <w:jc w:val="both"/>
        <w:rPr>
          <w:sz w:val="24"/>
        </w:rPr>
      </w:pPr>
      <w:r w:rsidRPr="00B11FCA">
        <w:rPr>
          <w:sz w:val="24"/>
        </w:rPr>
        <w:t xml:space="preserve">2.1. </w:t>
      </w:r>
      <w:r w:rsidRPr="00B11FCA">
        <w:rPr>
          <w:rFonts w:eastAsia="Calibri"/>
          <w:b/>
          <w:sz w:val="24"/>
          <w:lang w:eastAsia="en-US"/>
        </w:rPr>
        <w:t>Организация приема</w:t>
      </w:r>
      <w:r w:rsidRPr="00B11FCA">
        <w:rPr>
          <w:sz w:val="24"/>
        </w:rPr>
        <w:t xml:space="preserve"> </w:t>
      </w: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ind w:firstLine="720"/>
        <w:jc w:val="both"/>
        <w:rPr>
          <w:sz w:val="24"/>
        </w:rPr>
      </w:pPr>
      <w:r w:rsidRPr="00B11FCA">
        <w:rPr>
          <w:sz w:val="24"/>
        </w:rPr>
        <w:t>2.1.1. Детский сад осуществляет прием всех детей, имеющих право на получение дошкольного образования, в возрасте от 1,5 года до 7 лет</w:t>
      </w:r>
      <w:proofErr w:type="gramStart"/>
      <w:r w:rsidRPr="00B11FCA">
        <w:rPr>
          <w:sz w:val="24"/>
        </w:rPr>
        <w:t>.</w:t>
      </w:r>
      <w:proofErr w:type="gramEnd"/>
      <w:r w:rsidRPr="00B11FCA">
        <w:rPr>
          <w:sz w:val="24"/>
        </w:rPr>
        <w:t xml:space="preserve"> </w:t>
      </w:r>
      <w:proofErr w:type="gramStart"/>
      <w:r w:rsidRPr="00B11FCA">
        <w:rPr>
          <w:sz w:val="24"/>
        </w:rPr>
        <w:t>в</w:t>
      </w:r>
      <w:proofErr w:type="gramEnd"/>
      <w:r w:rsidRPr="00B11FCA">
        <w:rPr>
          <w:sz w:val="24"/>
        </w:rPr>
        <w:t xml:space="preserve"> течение календарного года при наличии свободных мест. Массовый приём детей в Учреждение осуществляется в период с 01 августа по 31 августа текущего года.</w:t>
      </w: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jc w:val="both"/>
        <w:rPr>
          <w:sz w:val="24"/>
        </w:rPr>
      </w:pPr>
      <w:r w:rsidRPr="00B11FCA">
        <w:rPr>
          <w:sz w:val="24"/>
        </w:rPr>
        <w:t xml:space="preserve"> Возрастные границы приёма детей определены наименованием группы согласно Образовательной программе и СанПиН</w:t>
      </w:r>
      <w:r w:rsidRPr="00B11FCA">
        <w:rPr>
          <w:sz w:val="24"/>
          <w:lang w:val="tt-RU"/>
        </w:rPr>
        <w:t xml:space="preserve"> </w:t>
      </w:r>
      <w:r w:rsidRPr="00B11FCA">
        <w:rPr>
          <w:sz w:val="24"/>
          <w:bdr w:val="none" w:sz="0" w:space="0" w:color="auto" w:frame="1"/>
        </w:rPr>
        <w:t>2.4.1.3049-13</w:t>
      </w:r>
      <w:r w:rsidRPr="00B11FCA">
        <w:rPr>
          <w:i/>
          <w:sz w:val="24"/>
        </w:rPr>
        <w:t>;</w:t>
      </w: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jc w:val="both"/>
        <w:rPr>
          <w:sz w:val="24"/>
          <w:lang w:val="tt-RU"/>
        </w:rPr>
      </w:pPr>
      <w:r w:rsidRPr="00B11FCA">
        <w:rPr>
          <w:sz w:val="24"/>
          <w:lang w:val="tt-RU"/>
        </w:rPr>
        <w:t xml:space="preserve">           - вторая группа детей раннего возраста -1,5 года  до 2 лет;</w:t>
      </w: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jc w:val="both"/>
        <w:rPr>
          <w:sz w:val="24"/>
        </w:rPr>
      </w:pPr>
      <w:r w:rsidRPr="00B11FCA">
        <w:rPr>
          <w:sz w:val="24"/>
          <w:lang w:val="tt-RU"/>
        </w:rPr>
        <w:t xml:space="preserve">           - </w:t>
      </w:r>
      <w:r w:rsidRPr="00B11FCA">
        <w:rPr>
          <w:sz w:val="24"/>
        </w:rPr>
        <w:t>первая младшая группа – с 2 лет до 3 лет;</w:t>
      </w: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jc w:val="both"/>
        <w:rPr>
          <w:sz w:val="24"/>
        </w:rPr>
      </w:pPr>
      <w:r w:rsidRPr="00B11FCA">
        <w:rPr>
          <w:sz w:val="24"/>
          <w:lang w:val="tt-RU"/>
        </w:rPr>
        <w:t xml:space="preserve">           - </w:t>
      </w:r>
      <w:r w:rsidRPr="00B11FCA">
        <w:rPr>
          <w:sz w:val="24"/>
        </w:rPr>
        <w:t>вторая младшая группа – с 3 лет до 4 лет;</w:t>
      </w: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jc w:val="both"/>
        <w:rPr>
          <w:sz w:val="24"/>
        </w:rPr>
      </w:pPr>
      <w:r w:rsidRPr="00B11FCA">
        <w:rPr>
          <w:sz w:val="24"/>
          <w:lang w:val="tt-RU"/>
        </w:rPr>
        <w:t xml:space="preserve">           - </w:t>
      </w:r>
      <w:r w:rsidRPr="00B11FCA">
        <w:rPr>
          <w:sz w:val="24"/>
        </w:rPr>
        <w:t>средняя группа  - с 4 лет до 5 лет;</w:t>
      </w: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jc w:val="both"/>
        <w:rPr>
          <w:sz w:val="24"/>
        </w:rPr>
      </w:pPr>
      <w:r w:rsidRPr="00B11FCA">
        <w:rPr>
          <w:sz w:val="24"/>
          <w:lang w:val="tt-RU"/>
        </w:rPr>
        <w:t xml:space="preserve">           - </w:t>
      </w:r>
      <w:r w:rsidRPr="00B11FCA">
        <w:rPr>
          <w:sz w:val="24"/>
        </w:rPr>
        <w:t>старшая группа – с 5 лет до 6 лет;</w:t>
      </w: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jc w:val="both"/>
        <w:rPr>
          <w:sz w:val="24"/>
        </w:rPr>
      </w:pPr>
      <w:r w:rsidRPr="00B11FCA">
        <w:rPr>
          <w:sz w:val="24"/>
          <w:lang w:val="tt-RU"/>
        </w:rPr>
        <w:t xml:space="preserve">           - </w:t>
      </w:r>
      <w:r w:rsidRPr="00B11FCA">
        <w:rPr>
          <w:sz w:val="24"/>
        </w:rPr>
        <w:t xml:space="preserve">подготовительная к школе – с 6 лет до 7 лет. </w:t>
      </w:r>
    </w:p>
    <w:p w:rsidR="00B11FCA" w:rsidRPr="00B11FCA" w:rsidRDefault="00B11FCA" w:rsidP="00B11FCA">
      <w:pPr>
        <w:jc w:val="both"/>
        <w:rPr>
          <w:sz w:val="24"/>
          <w:szCs w:val="24"/>
        </w:rPr>
      </w:pPr>
    </w:p>
    <w:p w:rsidR="00B11FCA" w:rsidRPr="00B11FCA" w:rsidRDefault="00B11FCA" w:rsidP="00B11FCA">
      <w:pPr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2.1.2. Детский сад обеспечивает прием детей, проживающих на близлежащей территории, при наличии свободных мест из ближайших деревень района по желанию родителей (законных представителей).</w:t>
      </w:r>
    </w:p>
    <w:p w:rsidR="00B11FCA" w:rsidRPr="00B11FCA" w:rsidRDefault="00B11FCA" w:rsidP="00B11FCA">
      <w:pPr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2.1.3. Прием детей с ограниченными возможностями здоровья осуществляется на обучение по адаптированным программам с согласия родителей (законных</w:t>
      </w:r>
      <w:r w:rsidRPr="00B11FCA">
        <w:rPr>
          <w:color w:val="FF0000"/>
          <w:sz w:val="24"/>
          <w:szCs w:val="24"/>
        </w:rPr>
        <w:t xml:space="preserve"> </w:t>
      </w:r>
      <w:r w:rsidRPr="00B11FCA">
        <w:rPr>
          <w:sz w:val="24"/>
          <w:szCs w:val="24"/>
        </w:rPr>
        <w:t>представителей) на основании рекомендаций психолог</w:t>
      </w:r>
      <w:proofErr w:type="gramStart"/>
      <w:r w:rsidRPr="00B11FCA"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</w:t>
      </w:r>
      <w:r w:rsidRPr="00B11FCA">
        <w:rPr>
          <w:sz w:val="24"/>
          <w:szCs w:val="24"/>
        </w:rPr>
        <w:t>медико-педагогической комиссии.</w:t>
      </w:r>
    </w:p>
    <w:p w:rsidR="00B11FCA" w:rsidRPr="00B11FCA" w:rsidRDefault="00B11FCA" w:rsidP="00B11FCA">
      <w:pPr>
        <w:pStyle w:val="Default"/>
        <w:jc w:val="both"/>
      </w:pPr>
      <w:r w:rsidRPr="00B11FCA">
        <w:t>2.1.4. По состоянию ежегодно до 01 сентября директор МБОУ «</w:t>
      </w:r>
      <w:r>
        <w:t>Сафаров</w:t>
      </w:r>
      <w:r w:rsidRPr="00B11FCA">
        <w:t xml:space="preserve">ская СОШ» издает приказ об утверждении количества групп и списков детей по возрастным группам на новый учебный год. </w:t>
      </w:r>
    </w:p>
    <w:p w:rsidR="00B11FCA" w:rsidRPr="00B11FCA" w:rsidRDefault="00B11FCA" w:rsidP="00B11FCA">
      <w:pPr>
        <w:pStyle w:val="Default"/>
        <w:jc w:val="both"/>
      </w:pPr>
      <w:r w:rsidRPr="00B11FCA">
        <w:t>2.1.5. Вакантные места размещаются Учреждением на официальном сайте.</w:t>
      </w:r>
    </w:p>
    <w:p w:rsidR="00B11FCA" w:rsidRPr="00B11FCA" w:rsidRDefault="00B11FCA" w:rsidP="00B11FCA">
      <w:pPr>
        <w:pStyle w:val="a3"/>
        <w:spacing w:before="0" w:beforeAutospacing="0" w:after="0" w:afterAutospacing="0"/>
        <w:jc w:val="both"/>
        <w:rPr>
          <w:sz w:val="24"/>
        </w:rPr>
      </w:pPr>
    </w:p>
    <w:p w:rsidR="00B11FCA" w:rsidRPr="00B11FCA" w:rsidRDefault="00B11FCA" w:rsidP="00B11FCA">
      <w:pPr>
        <w:pStyle w:val="a3"/>
        <w:spacing w:before="0" w:beforeAutospacing="0" w:after="0" w:afterAutospacing="0"/>
        <w:jc w:val="both"/>
        <w:rPr>
          <w:b/>
          <w:sz w:val="24"/>
        </w:rPr>
      </w:pPr>
      <w:r w:rsidRPr="00B11FCA">
        <w:rPr>
          <w:b/>
          <w:sz w:val="24"/>
        </w:rPr>
        <w:t>2.2. Порядок приёма воспитанников в ДОУ</w:t>
      </w:r>
    </w:p>
    <w:p w:rsidR="00B11FCA" w:rsidRPr="00B11FCA" w:rsidRDefault="00B11FCA" w:rsidP="00B11FCA">
      <w:pPr>
        <w:pStyle w:val="a3"/>
        <w:spacing w:before="0" w:beforeAutospacing="0" w:after="0" w:afterAutospacing="0"/>
        <w:jc w:val="both"/>
        <w:rPr>
          <w:color w:val="FF0000"/>
          <w:sz w:val="24"/>
        </w:rPr>
      </w:pP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ind w:right="-284"/>
        <w:jc w:val="both"/>
        <w:rPr>
          <w:iCs/>
          <w:sz w:val="24"/>
        </w:rPr>
      </w:pPr>
      <w:r w:rsidRPr="00B11FCA">
        <w:rPr>
          <w:sz w:val="24"/>
        </w:rPr>
        <w:t xml:space="preserve">2.2.1. </w:t>
      </w:r>
      <w:proofErr w:type="gramStart"/>
      <w:r w:rsidRPr="00B11FCA">
        <w:rPr>
          <w:sz w:val="24"/>
        </w:rPr>
        <w:t xml:space="preserve">Прием детей, впервые зачисляемых в детский сад, на обучение по образовательным программам дошкольного образования осуществляется по электронному направлению </w:t>
      </w:r>
      <w:r w:rsidRPr="00B11FCA">
        <w:rPr>
          <w:iCs/>
          <w:sz w:val="24"/>
        </w:rPr>
        <w:t xml:space="preserve">(регистрация личных заявлений о постановке детей на учет, поданных через Единый портал государственных и муниципальных услуг, осуществляется районным оператором) </w:t>
      </w:r>
      <w:r w:rsidRPr="00B11FCA">
        <w:rPr>
          <w:sz w:val="24"/>
        </w:rPr>
        <w:t>и на основании протокола МКУ «Управление образования» в системе «Электронный детский сад», по личному заявлению родителя (законного представителя) ребенка при предъявлении оригинала документа</w:t>
      </w:r>
      <w:proofErr w:type="gramEnd"/>
      <w:r w:rsidRPr="00B11FCA">
        <w:rPr>
          <w:sz w:val="24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  <w:r w:rsidRPr="00B11FCA">
        <w:rPr>
          <w:b/>
          <w:bCs/>
          <w:iCs/>
          <w:sz w:val="24"/>
        </w:rPr>
        <w:t xml:space="preserve"> 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2.2.2. Родители (законные представители) детей, впервые поступающих в детский сад, </w:t>
      </w:r>
      <w:proofErr w:type="gramStart"/>
      <w:r w:rsidRPr="00B11FCA">
        <w:rPr>
          <w:sz w:val="24"/>
          <w:szCs w:val="24"/>
        </w:rPr>
        <w:t>предоставляют медицинское заключение</w:t>
      </w:r>
      <w:proofErr w:type="gramEnd"/>
      <w:r w:rsidRPr="00B11FCA">
        <w:rPr>
          <w:sz w:val="24"/>
          <w:szCs w:val="24"/>
        </w:rPr>
        <w:t>.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2.2.3. Для зачисления в детский сад родители (законные представители) детей, проживающих на закрепленной территории, дополнительно предоставляют:</w:t>
      </w:r>
    </w:p>
    <w:p w:rsidR="00B11FCA" w:rsidRPr="00B11FCA" w:rsidRDefault="00B11FCA" w:rsidP="00B11FCA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B11FCA">
        <w:rPr>
          <w:sz w:val="24"/>
          <w:szCs w:val="24"/>
        </w:rPr>
        <w:t>– оригинал свидетельства о рождении ребенка или документ, подтверждающий родство заявителя (или законность представления прав ребенка);</w:t>
      </w:r>
      <w:proofErr w:type="gramEnd"/>
    </w:p>
    <w:p w:rsidR="00B11FCA" w:rsidRPr="00B11FCA" w:rsidRDefault="00B11FCA" w:rsidP="00B11FCA">
      <w:pPr>
        <w:spacing w:line="276" w:lineRule="auto"/>
        <w:ind w:firstLine="709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– свидетельство о регистрации ребенка по месту жительства или по месту пребывания на закрепленной территории или документ, содержащий сведения о </w:t>
      </w:r>
      <w:r w:rsidRPr="00B11FCA">
        <w:rPr>
          <w:sz w:val="24"/>
          <w:szCs w:val="24"/>
        </w:rPr>
        <w:lastRenderedPageBreak/>
        <w:t xml:space="preserve">регистрации ребенка по месту жительства или по месту пребывания, а также в группу (группы) по уходу и присмотру без реализации 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2.2.4. Для зачисления в детский сад родители (законные представители) детей, не являющихся гражданами РФ, дополнительно предоставляют:</w:t>
      </w:r>
    </w:p>
    <w:p w:rsidR="00B11FCA" w:rsidRPr="00B11FCA" w:rsidRDefault="00B11FCA" w:rsidP="00B11FCA">
      <w:pPr>
        <w:spacing w:line="276" w:lineRule="auto"/>
        <w:ind w:firstLine="709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– документ, подтверждающий родство заявителя или законность представления прав ребенка;</w:t>
      </w:r>
    </w:p>
    <w:p w:rsidR="00B11FCA" w:rsidRPr="00B11FCA" w:rsidRDefault="00B11FCA" w:rsidP="00B11FCA">
      <w:pPr>
        <w:spacing w:line="276" w:lineRule="auto"/>
        <w:ind w:firstLine="709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– документ, подтверждающий право заявителя на пребывание в РФ.</w:t>
      </w:r>
    </w:p>
    <w:p w:rsidR="00B11FCA" w:rsidRPr="00B11FCA" w:rsidRDefault="00B11FCA" w:rsidP="00B11FCA">
      <w:pPr>
        <w:spacing w:line="276" w:lineRule="auto"/>
        <w:ind w:firstLine="709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2.2.5. Лицо, ответственное за прием документов, при приеме заявления обязано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2.2.6. При приеме заявления должностное лицо, ответственное за прием документов, знакомит родителей (законных представителей) с уставом МБОУ «</w:t>
      </w:r>
      <w:r>
        <w:rPr>
          <w:sz w:val="24"/>
          <w:szCs w:val="24"/>
        </w:rPr>
        <w:t>Сафаровс</w:t>
      </w:r>
      <w:r w:rsidRPr="00B11FCA">
        <w:rPr>
          <w:sz w:val="24"/>
          <w:szCs w:val="24"/>
        </w:rPr>
        <w:t>кая СОШ», лицензией на право осуществления образовательной деятельности, образовательными программами, реализуемыми детским садом, 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настоящими Правилами. Копии указанных документов, информация о сроках приема документов размещаются на информационном стенде ДОУ «</w:t>
      </w:r>
      <w:r>
        <w:rPr>
          <w:sz w:val="24"/>
          <w:szCs w:val="24"/>
        </w:rPr>
        <w:t>Сафаро</w:t>
      </w:r>
      <w:r w:rsidRPr="00B11FCA">
        <w:rPr>
          <w:sz w:val="24"/>
          <w:szCs w:val="24"/>
        </w:rPr>
        <w:t>вский детский сад» и на официальном сайте образовательной организации в сети Интернет.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2.2.7. Факт ознакомления родителей (законных представителей) ребенка с документами, указанными в пункте 2.2.6., фиксируется в заявлении о приеме и заверяется личной подписью родителей (законных представителей) ребенка.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2.2.8.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2.2.9. Лицо, ответственное за прием документов, осуществляет регистрацию поданных заявлений и документов в журнале регистрации заявлений о приеме, указывает регистрационный номер заявления о приеме ребенка в детский сад и по перечню представленных документов отмечает предоставленные документы на </w:t>
      </w:r>
      <w:r w:rsidRPr="00B11FCA">
        <w:rPr>
          <w:sz w:val="24"/>
          <w:szCs w:val="24"/>
          <w:u w:val="single"/>
        </w:rPr>
        <w:t>...</w:t>
      </w:r>
      <w:r w:rsidRPr="00B11FCA">
        <w:rPr>
          <w:sz w:val="24"/>
          <w:szCs w:val="24"/>
        </w:rPr>
        <w:t>листе, родители (законные представители) ставят подпись.</w:t>
      </w:r>
      <w:r w:rsidRPr="00B11FCA">
        <w:rPr>
          <w:spacing w:val="3"/>
          <w:sz w:val="24"/>
          <w:szCs w:val="24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2.2.10. 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2.2.11. С родителями (законными представителями) детей, которые сдали полный комплект документов, предусмотренных Правилами, заключается договор об образовании по образовательным программам дошкольного образования.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lastRenderedPageBreak/>
        <w:t>2.2.12. Зачисление ребенка в детский сад оформляется приказом директора МБОУ «</w:t>
      </w:r>
      <w:r>
        <w:rPr>
          <w:sz w:val="24"/>
          <w:szCs w:val="24"/>
        </w:rPr>
        <w:t>Сафаровс</w:t>
      </w:r>
      <w:r w:rsidRPr="00B11FCA">
        <w:rPr>
          <w:sz w:val="24"/>
          <w:szCs w:val="24"/>
        </w:rPr>
        <w:t xml:space="preserve">кая СОШ» в течение трех рабочих дней после заключения договора. </w:t>
      </w:r>
    </w:p>
    <w:p w:rsidR="00B11FCA" w:rsidRPr="00B11FCA" w:rsidRDefault="00B11FCA" w:rsidP="00B11FCA">
      <w:pPr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2.2.13. На каждого зачисленного в детский сад ребенка формируется личное дело, в котором хранятся все полученные при приеме документы.</w:t>
      </w:r>
    </w:p>
    <w:p w:rsidR="00B11FCA" w:rsidRPr="00B11FCA" w:rsidRDefault="00B11FCA" w:rsidP="00B11FCA">
      <w:pPr>
        <w:spacing w:before="100" w:beforeAutospacing="1" w:after="100" w:afterAutospacing="1" w:line="276" w:lineRule="auto"/>
        <w:ind w:right="141"/>
        <w:contextualSpacing/>
        <w:mirrorIndents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 2.2.14.  Порядок взимания платы с родителей (законных представителей) детей за содержание в Структурном подразделении и определение размера платы производятся в соответствии с действующими нормативными актами Российской Федерации.</w:t>
      </w:r>
    </w:p>
    <w:p w:rsidR="00B11FCA" w:rsidRPr="00B11FCA" w:rsidRDefault="00B11FCA" w:rsidP="00B11FCA">
      <w:pPr>
        <w:spacing w:before="100" w:beforeAutospacing="1" w:after="100" w:afterAutospacing="1" w:line="276" w:lineRule="auto"/>
        <w:ind w:right="141"/>
        <w:contextualSpacing/>
        <w:mirrorIndents/>
        <w:jc w:val="both"/>
        <w:rPr>
          <w:sz w:val="24"/>
          <w:szCs w:val="24"/>
        </w:rPr>
      </w:pPr>
      <w:r w:rsidRPr="00B11FCA">
        <w:rPr>
          <w:sz w:val="24"/>
          <w:szCs w:val="24"/>
        </w:rPr>
        <w:t> 2.215. Длительность пребывания, порядок и режим посещения ребенком Структурного подразделения должны быть специально оговорены в договоре между Учреждением и родителями (законными представителями) ребенка.</w:t>
      </w:r>
    </w:p>
    <w:p w:rsidR="00B11FCA" w:rsidRPr="00B11FCA" w:rsidRDefault="00B11FCA" w:rsidP="00B11FCA">
      <w:pPr>
        <w:spacing w:before="100" w:beforeAutospacing="1" w:after="100" w:afterAutospacing="1" w:line="276" w:lineRule="auto"/>
        <w:ind w:right="141"/>
        <w:contextualSpacing/>
        <w:mirrorIndents/>
        <w:jc w:val="both"/>
        <w:rPr>
          <w:sz w:val="24"/>
          <w:szCs w:val="24"/>
        </w:rPr>
      </w:pPr>
      <w:r w:rsidRPr="00B11FCA">
        <w:rPr>
          <w:sz w:val="24"/>
          <w:szCs w:val="24"/>
        </w:rPr>
        <w:t> 2.2.16. За детьми сохраняется место в Учреждении на период: болезни ребенка; пребывания в условиях карантина; прохождения санаторно-курортного лечения; отпуска родителей (законных представителей); иных случаев в соответствии с семейными обстоятельствами по письменному заявлению родителей (законных представителей).</w:t>
      </w:r>
    </w:p>
    <w:p w:rsidR="00B11FCA" w:rsidRPr="00B11FCA" w:rsidRDefault="00B11FCA" w:rsidP="00B11FCA">
      <w:pPr>
        <w:pStyle w:val="31"/>
        <w:tabs>
          <w:tab w:val="num" w:pos="-3420"/>
        </w:tabs>
        <w:ind w:left="0" w:firstLine="720"/>
        <w:jc w:val="center"/>
        <w:rPr>
          <w:b/>
        </w:rPr>
      </w:pPr>
      <w:r w:rsidRPr="00B11FCA">
        <w:rPr>
          <w:b/>
          <w:lang w:val="en-US"/>
        </w:rPr>
        <w:t>III</w:t>
      </w:r>
      <w:r w:rsidRPr="00B11FCA">
        <w:rPr>
          <w:b/>
        </w:rPr>
        <w:t xml:space="preserve">. Порядок перевода воспитанников </w:t>
      </w:r>
    </w:p>
    <w:p w:rsidR="00B11FCA" w:rsidRPr="00B11FCA" w:rsidRDefault="00B11FCA" w:rsidP="00B11FCA">
      <w:pPr>
        <w:tabs>
          <w:tab w:val="num" w:pos="0"/>
        </w:tabs>
        <w:jc w:val="center"/>
        <w:rPr>
          <w:b/>
          <w:bCs/>
          <w:sz w:val="24"/>
          <w:szCs w:val="24"/>
        </w:rPr>
      </w:pP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3.1. Перевод воспитанников из Учреждения,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осуществляется в следующих случаях: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- по инициативе родителей (законных представителей);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- в случае прекращения деятельности исходного Учреждения, аннулирования лицензии на осуществление образовательной деятельности (далее – лицензия);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- в случае приостановления деятельности лицензии.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>3.2. Специалисты МКУ «Управление образован</w:t>
      </w:r>
      <w:r w:rsidRPr="00B11FCA">
        <w:rPr>
          <w:lang w:val="tt-RU"/>
        </w:rPr>
        <w:t>и</w:t>
      </w:r>
      <w:r w:rsidRPr="00B11FCA">
        <w:t xml:space="preserve">я» обеспечивает перевод воспитанников с письменного согласия их родителей (законных представителей).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3.3. Перевод воспитанников не зависит от периода (времени) учебного года.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3.4. Перевода воспитанников по инициативе родителей перевод воспитанника возможен, при этом родители (законные представители):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- осуществляют выбор принимающей организации;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-обращаются в выбранную организацию с запросом о наличии свободных мест соответствующей возрастной категории воспитанников и необходимой направленности группы, в том числе с использованием информационно-телекоммуникационной сети Интернет.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Заявление о переводе может быть направлено в форме электронного документа с использованием информационно-телекоммуникационной сети Интернет.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3.5. На основании заявления родителей (законных представителей) воспитанника об отчислении в порядке перевода Учреждение в трехдневный срок издает распорядительный акт об отчислении воспитанника в порядке перевода с указанием принимающей организации.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3.6. Учреждение выдает родителям (законным представителям) </w:t>
      </w:r>
      <w:r w:rsidRPr="00B11FCA">
        <w:rPr>
          <w:lang w:val="tt-RU"/>
        </w:rPr>
        <w:t xml:space="preserve">медиөинскую карту и </w:t>
      </w:r>
      <w:r w:rsidRPr="00B11FCA">
        <w:t xml:space="preserve">личное дело воспитанника (далее - личное дело).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 xml:space="preserve">3.7.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</w:t>
      </w:r>
      <w:r w:rsidRPr="00B11FCA">
        <w:lastRenderedPageBreak/>
        <w:t xml:space="preserve">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>3.8. Перевод детей из одной возрастной группы в другую внутри детского сада осуществляется в августе (при открытии всех возрастных групп после летних каникул) текущего учебного года приказом директора МБОУ «</w:t>
      </w:r>
      <w:r>
        <w:rPr>
          <w:lang w:val="tt-RU"/>
        </w:rPr>
        <w:t>Сафаро</w:t>
      </w:r>
      <w:r w:rsidRPr="00B11FCA">
        <w:rPr>
          <w:lang w:val="tt-RU"/>
        </w:rPr>
        <w:t>вская СОШ”</w:t>
      </w:r>
      <w:r w:rsidRPr="00B11FCA">
        <w:t xml:space="preserve">. </w:t>
      </w:r>
    </w:p>
    <w:p w:rsidR="00B11FCA" w:rsidRPr="00B11FCA" w:rsidRDefault="00B11FCA" w:rsidP="00B11FCA">
      <w:pPr>
        <w:pStyle w:val="Default"/>
        <w:spacing w:line="276" w:lineRule="auto"/>
        <w:jc w:val="both"/>
      </w:pPr>
      <w:r w:rsidRPr="00B11FCA">
        <w:t>3.9. Временный перевод детей в принимающие организации на время проведения в Учреждении ремонтных работ осуществляется согласно приказу Комитета по образованию администрации района и внутреннего приказа Учреждения. Директор МБОУ «</w:t>
      </w:r>
      <w:r>
        <w:t>Сафаровск</w:t>
      </w:r>
      <w:r w:rsidRPr="00B11FCA">
        <w:t xml:space="preserve">ая СОШ» согласует перевод детей с руководителем принимающей организации. Приём детей на временное посещение производится по предъявлению следующих документов: письменного заявления родителей (законных представителей), медицинской карты. </w:t>
      </w:r>
    </w:p>
    <w:p w:rsidR="00B11FCA" w:rsidRPr="00B11FCA" w:rsidRDefault="00B11FCA" w:rsidP="00B11FCA">
      <w:pPr>
        <w:tabs>
          <w:tab w:val="left" w:pos="-3420"/>
        </w:tabs>
        <w:jc w:val="both"/>
        <w:rPr>
          <w:sz w:val="24"/>
          <w:szCs w:val="24"/>
        </w:rPr>
      </w:pPr>
    </w:p>
    <w:p w:rsidR="00B11FCA" w:rsidRPr="00B11FCA" w:rsidRDefault="00B11FCA" w:rsidP="00B11FCA">
      <w:pPr>
        <w:tabs>
          <w:tab w:val="num" w:pos="0"/>
        </w:tabs>
        <w:jc w:val="center"/>
        <w:rPr>
          <w:b/>
          <w:bCs/>
          <w:sz w:val="24"/>
          <w:szCs w:val="24"/>
        </w:rPr>
      </w:pPr>
      <w:r w:rsidRPr="00B11FCA">
        <w:rPr>
          <w:b/>
          <w:sz w:val="24"/>
          <w:szCs w:val="24"/>
          <w:lang w:val="en-US"/>
        </w:rPr>
        <w:t>I</w:t>
      </w:r>
      <w:r w:rsidRPr="00B11FCA">
        <w:rPr>
          <w:b/>
          <w:bCs/>
          <w:sz w:val="24"/>
          <w:szCs w:val="24"/>
          <w:lang w:val="en-US"/>
        </w:rPr>
        <w:t>V</w:t>
      </w:r>
      <w:r w:rsidRPr="00B11FCA">
        <w:rPr>
          <w:b/>
          <w:bCs/>
          <w:sz w:val="24"/>
          <w:szCs w:val="24"/>
        </w:rPr>
        <w:t xml:space="preserve">. Отчисление воспитанников </w:t>
      </w:r>
    </w:p>
    <w:p w:rsidR="00B11FCA" w:rsidRPr="00B11FCA" w:rsidRDefault="00B11FCA" w:rsidP="00B11FCA">
      <w:pPr>
        <w:tabs>
          <w:tab w:val="num" w:pos="0"/>
        </w:tabs>
        <w:jc w:val="center"/>
        <w:rPr>
          <w:b/>
          <w:bCs/>
          <w:sz w:val="24"/>
          <w:szCs w:val="24"/>
        </w:rPr>
      </w:pPr>
    </w:p>
    <w:p w:rsidR="00B11FCA" w:rsidRPr="00B11FCA" w:rsidRDefault="00B11FCA" w:rsidP="00B11FCA">
      <w:pPr>
        <w:pStyle w:val="3"/>
        <w:tabs>
          <w:tab w:val="left" w:pos="708"/>
        </w:tabs>
        <w:rPr>
          <w:sz w:val="24"/>
          <w:u w:val="none"/>
        </w:rPr>
      </w:pPr>
      <w:r w:rsidRPr="00B11FCA">
        <w:rPr>
          <w:sz w:val="24"/>
          <w:u w:val="none"/>
        </w:rPr>
        <w:t>4.1. Отчисление детей из ДОУ осуществляется по следующим основаниям:</w:t>
      </w:r>
    </w:p>
    <w:p w:rsidR="00B11FCA" w:rsidRPr="00B11FCA" w:rsidRDefault="00B11FCA" w:rsidP="00B11FCA">
      <w:pPr>
        <w:pStyle w:val="3"/>
        <w:tabs>
          <w:tab w:val="left" w:pos="708"/>
        </w:tabs>
        <w:spacing w:line="276" w:lineRule="auto"/>
        <w:rPr>
          <w:sz w:val="24"/>
          <w:u w:val="none"/>
        </w:rPr>
      </w:pPr>
      <w:r w:rsidRPr="00B11FCA">
        <w:rPr>
          <w:sz w:val="24"/>
          <w:u w:val="none"/>
        </w:rPr>
        <w:t>- если ребёнок достиг 8 летнего возраста на 01 сентября текущего года;                                     -    по инициативе одного из родителей (законных представителей) детей, в том числе в связи с переводом в другое образовательное учреждение (на основании письменного заявления одного из родителей (законных представителей) ребенка;</w:t>
      </w:r>
    </w:p>
    <w:p w:rsidR="00B11FCA" w:rsidRPr="00B11FCA" w:rsidRDefault="00B11FCA" w:rsidP="00B11FCA">
      <w:pPr>
        <w:pStyle w:val="3"/>
        <w:spacing w:line="276" w:lineRule="auto"/>
        <w:rPr>
          <w:sz w:val="24"/>
          <w:u w:val="none"/>
        </w:rPr>
      </w:pPr>
      <w:r w:rsidRPr="00B11FCA">
        <w:rPr>
          <w:sz w:val="24"/>
          <w:u w:val="none"/>
        </w:rPr>
        <w:t xml:space="preserve">-   в случаях нарушения договора о дошкольном образовании между ДОУ и родителями (законными представителями) </w:t>
      </w:r>
    </w:p>
    <w:p w:rsidR="00B11FCA" w:rsidRPr="00B11FCA" w:rsidRDefault="00B11FCA" w:rsidP="00B11FCA">
      <w:pPr>
        <w:pStyle w:val="3"/>
        <w:spacing w:line="276" w:lineRule="auto"/>
        <w:rPr>
          <w:sz w:val="24"/>
          <w:u w:val="none"/>
        </w:rPr>
      </w:pPr>
      <w:r w:rsidRPr="00B11FCA">
        <w:rPr>
          <w:sz w:val="24"/>
          <w:u w:val="none"/>
        </w:rPr>
        <w:t>-  в случае ликвидации Учреждения.</w:t>
      </w:r>
    </w:p>
    <w:p w:rsidR="00B11FCA" w:rsidRPr="00B11FCA" w:rsidRDefault="00B11FCA" w:rsidP="00B11FCA">
      <w:pPr>
        <w:pStyle w:val="a3"/>
        <w:spacing w:line="276" w:lineRule="auto"/>
        <w:ind w:right="141"/>
        <w:contextualSpacing/>
        <w:mirrorIndents/>
        <w:jc w:val="both"/>
        <w:rPr>
          <w:sz w:val="24"/>
        </w:rPr>
      </w:pPr>
      <w:r w:rsidRPr="00B11FCA">
        <w:rPr>
          <w:sz w:val="24"/>
        </w:rPr>
        <w:t xml:space="preserve">4.2. Отчисление детей из структурного подразделения осуществляется путём расторжения договора о дошкольном образовании, заключённого между ДОУ и родителем (законным представителем). </w:t>
      </w:r>
    </w:p>
    <w:p w:rsidR="00B11FCA" w:rsidRPr="00B11FCA" w:rsidRDefault="00B11FCA" w:rsidP="00B11FCA">
      <w:pPr>
        <w:pStyle w:val="a3"/>
        <w:spacing w:line="276" w:lineRule="auto"/>
        <w:ind w:right="141"/>
        <w:contextualSpacing/>
        <w:mirrorIndents/>
        <w:jc w:val="both"/>
        <w:rPr>
          <w:sz w:val="24"/>
        </w:rPr>
      </w:pPr>
      <w:r w:rsidRPr="00B11FCA">
        <w:rPr>
          <w:sz w:val="24"/>
        </w:rPr>
        <w:t>4.3. Отчисление детей оформляется приказом директора МБОУ «</w:t>
      </w:r>
      <w:r>
        <w:rPr>
          <w:sz w:val="24"/>
        </w:rPr>
        <w:t>Сафаро</w:t>
      </w:r>
      <w:r w:rsidRPr="00B11FCA">
        <w:rPr>
          <w:sz w:val="24"/>
        </w:rPr>
        <w:t>вская СОШ».</w:t>
      </w:r>
    </w:p>
    <w:p w:rsidR="00B11FCA" w:rsidRPr="00B11FCA" w:rsidRDefault="00B11FCA" w:rsidP="00B11FCA">
      <w:pPr>
        <w:pStyle w:val="Default"/>
        <w:spacing w:line="276" w:lineRule="auto"/>
        <w:rPr>
          <w:color w:val="auto"/>
        </w:rPr>
      </w:pPr>
      <w:r w:rsidRPr="00B11FCA">
        <w:rPr>
          <w:color w:val="auto"/>
        </w:rPr>
        <w:t xml:space="preserve">4.4. При отчислении Учреждение выдаёт заявителю медицинскую карту и личное дело ребёнка. </w:t>
      </w:r>
    </w:p>
    <w:p w:rsidR="00B11FCA" w:rsidRPr="00B11FCA" w:rsidRDefault="00B11FCA" w:rsidP="00B11FCA">
      <w:pPr>
        <w:pStyle w:val="Default"/>
        <w:spacing w:line="276" w:lineRule="auto"/>
        <w:rPr>
          <w:color w:val="auto"/>
        </w:rPr>
      </w:pPr>
    </w:p>
    <w:p w:rsidR="00B11FCA" w:rsidRPr="00B11FCA" w:rsidRDefault="00B11FCA" w:rsidP="00B11FCA">
      <w:pPr>
        <w:pStyle w:val="Default"/>
        <w:spacing w:line="276" w:lineRule="auto"/>
        <w:rPr>
          <w:color w:val="auto"/>
        </w:rPr>
      </w:pPr>
      <w:r w:rsidRPr="00B11FCA">
        <w:rPr>
          <w:color w:val="auto"/>
        </w:rPr>
        <w:t xml:space="preserve">4.5. Права и обязанности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B11FCA">
        <w:rPr>
          <w:color w:val="auto"/>
        </w:rPr>
        <w:t>с даты</w:t>
      </w:r>
      <w:proofErr w:type="gramEnd"/>
      <w:r w:rsidRPr="00B11FCA">
        <w:rPr>
          <w:color w:val="auto"/>
        </w:rPr>
        <w:t xml:space="preserve"> его отчисления из Учреждения. В ЕИС ребёнку присваивается статус «Отчислен». </w:t>
      </w:r>
    </w:p>
    <w:p w:rsidR="00B11FCA" w:rsidRPr="00B11FCA" w:rsidRDefault="00B11FCA" w:rsidP="00B11FCA">
      <w:pPr>
        <w:pStyle w:val="Default"/>
        <w:rPr>
          <w:color w:val="FF0000"/>
        </w:rPr>
      </w:pPr>
    </w:p>
    <w:p w:rsidR="00B11FCA" w:rsidRPr="00B11FCA" w:rsidRDefault="00B11FCA" w:rsidP="00B11FCA">
      <w:pPr>
        <w:rPr>
          <w:sz w:val="24"/>
          <w:szCs w:val="24"/>
        </w:rPr>
      </w:pPr>
    </w:p>
    <w:p w:rsidR="00B11FCA" w:rsidRPr="00B11FCA" w:rsidRDefault="00B11FCA" w:rsidP="00B11FCA">
      <w:pPr>
        <w:pStyle w:val="1"/>
        <w:jc w:val="center"/>
        <w:rPr>
          <w:b/>
          <w:sz w:val="24"/>
          <w:szCs w:val="24"/>
        </w:rPr>
      </w:pPr>
      <w:r w:rsidRPr="00B11FCA">
        <w:rPr>
          <w:b/>
          <w:sz w:val="24"/>
          <w:szCs w:val="24"/>
          <w:lang w:val="en-US"/>
        </w:rPr>
        <w:t>V</w:t>
      </w:r>
      <w:r w:rsidRPr="00B11FCA">
        <w:rPr>
          <w:b/>
          <w:sz w:val="24"/>
          <w:szCs w:val="24"/>
        </w:rPr>
        <w:t>. Организация контроля за выполнением Порядка</w:t>
      </w:r>
    </w:p>
    <w:p w:rsidR="00B11FCA" w:rsidRPr="00B11FCA" w:rsidRDefault="00B11FCA" w:rsidP="00B11FCA">
      <w:pPr>
        <w:rPr>
          <w:sz w:val="24"/>
          <w:szCs w:val="24"/>
        </w:rPr>
      </w:pPr>
    </w:p>
    <w:p w:rsidR="00B11FCA" w:rsidRPr="00B11FCA" w:rsidRDefault="00B11FCA" w:rsidP="00B11FCA">
      <w:pPr>
        <w:pStyle w:val="a3"/>
        <w:spacing w:before="0" w:beforeAutospacing="0" w:after="0" w:afterAutospacing="0" w:line="276" w:lineRule="auto"/>
        <w:ind w:firstLine="708"/>
        <w:jc w:val="both"/>
        <w:rPr>
          <w:sz w:val="24"/>
        </w:rPr>
      </w:pPr>
      <w:r w:rsidRPr="00B11FCA">
        <w:rPr>
          <w:sz w:val="24"/>
        </w:rPr>
        <w:t xml:space="preserve">5.1. </w:t>
      </w:r>
      <w:proofErr w:type="gramStart"/>
      <w:r w:rsidRPr="00B11FCA">
        <w:rPr>
          <w:sz w:val="24"/>
        </w:rPr>
        <w:t>Контроль за</w:t>
      </w:r>
      <w:proofErr w:type="gramEnd"/>
      <w:r w:rsidRPr="00B11FCA">
        <w:rPr>
          <w:sz w:val="24"/>
        </w:rPr>
        <w:t xml:space="preserve"> соблюдением в ДОУ настоящего Порядка осуществляет отдел образования администрации Актанышского муниципального района </w:t>
      </w:r>
      <w:r w:rsidRPr="00B11FCA">
        <w:rPr>
          <w:i/>
          <w:sz w:val="24"/>
        </w:rPr>
        <w:t>(далее по тексту – отдел образования).</w:t>
      </w:r>
    </w:p>
    <w:p w:rsidR="00B11FCA" w:rsidRPr="00B11FCA" w:rsidRDefault="00B11FCA" w:rsidP="00B11FCA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5.2. Заведующий ДОУ в специальном журнале «Книга учета движения детей» осуществляет учёт воспитанников: </w:t>
      </w:r>
    </w:p>
    <w:p w:rsidR="00B11FCA" w:rsidRPr="00B11FCA" w:rsidRDefault="00B11FCA" w:rsidP="00B11FCA">
      <w:pPr>
        <w:numPr>
          <w:ilvl w:val="0"/>
          <w:numId w:val="2"/>
        </w:num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посещающих ДОУ; </w:t>
      </w:r>
    </w:p>
    <w:p w:rsidR="00B11FCA" w:rsidRPr="00B11FCA" w:rsidRDefault="00B11FCA" w:rsidP="00B11FCA">
      <w:pPr>
        <w:numPr>
          <w:ilvl w:val="0"/>
          <w:numId w:val="2"/>
        </w:num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 xml:space="preserve">отчисленных из ДОУ. </w:t>
      </w:r>
    </w:p>
    <w:p w:rsidR="00B11FCA" w:rsidRPr="00B11FCA" w:rsidRDefault="00B11FCA" w:rsidP="00B11FCA">
      <w:pPr>
        <w:tabs>
          <w:tab w:val="left" w:pos="0"/>
        </w:tabs>
        <w:spacing w:line="276" w:lineRule="auto"/>
        <w:jc w:val="both"/>
        <w:rPr>
          <w:i/>
          <w:sz w:val="24"/>
          <w:szCs w:val="24"/>
        </w:rPr>
      </w:pPr>
      <w:r w:rsidRPr="00B11FCA">
        <w:rPr>
          <w:sz w:val="24"/>
          <w:szCs w:val="24"/>
        </w:rPr>
        <w:tab/>
        <w:t>«Книга учета движения детей» оформляется и ведётся заведующим ДОУ.</w:t>
      </w:r>
    </w:p>
    <w:p w:rsidR="00B11FCA" w:rsidRPr="00B11FCA" w:rsidRDefault="00B11FCA" w:rsidP="00B11FCA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11FCA">
        <w:rPr>
          <w:sz w:val="24"/>
          <w:szCs w:val="24"/>
        </w:rPr>
        <w:lastRenderedPageBreak/>
        <w:t>5.3. Ежемесячно на пятое число месяца заведующий ДОУ предоставляет в МКУ «Управление образования» сведения о посещающих ДОУ воспитанниках.</w:t>
      </w:r>
    </w:p>
    <w:p w:rsidR="00B11FCA" w:rsidRPr="00B11FCA" w:rsidRDefault="00B11FCA" w:rsidP="00B11FCA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5.4. Заведующий ДОУ или лицо, его замещающее предоставляет в централизованную бухгалтерию в течение 3 дней сведения:</w:t>
      </w:r>
    </w:p>
    <w:p w:rsidR="00B11FCA" w:rsidRPr="00B11FCA" w:rsidRDefault="00B11FCA" w:rsidP="00B11FCA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о выбывших детях с указанием причины (копию приказа);</w:t>
      </w:r>
    </w:p>
    <w:p w:rsidR="00B11FCA" w:rsidRPr="00B11FCA" w:rsidRDefault="00B11FCA" w:rsidP="00B11FCA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о вновь принимаемых детях (копию приказа).</w:t>
      </w:r>
    </w:p>
    <w:p w:rsidR="00B11FCA" w:rsidRPr="00B11FCA" w:rsidRDefault="00B11FCA" w:rsidP="00B11FCA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11FCA">
        <w:rPr>
          <w:sz w:val="24"/>
          <w:szCs w:val="24"/>
        </w:rPr>
        <w:tab/>
        <w:t xml:space="preserve">5.5. Специалисты отдела образования осуществляют </w:t>
      </w:r>
      <w:proofErr w:type="gramStart"/>
      <w:r w:rsidRPr="00B11FCA">
        <w:rPr>
          <w:sz w:val="24"/>
          <w:szCs w:val="24"/>
        </w:rPr>
        <w:t>контроль за</w:t>
      </w:r>
      <w:proofErr w:type="gramEnd"/>
      <w:r w:rsidRPr="00B11FCA">
        <w:rPr>
          <w:sz w:val="24"/>
          <w:szCs w:val="24"/>
        </w:rPr>
        <w:t xml:space="preserve"> соблюдением настоящего Порядка.</w:t>
      </w:r>
    </w:p>
    <w:p w:rsidR="00B11FCA" w:rsidRPr="00B11FCA" w:rsidRDefault="00B11FCA" w:rsidP="00B11FCA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5.6. Заведующий ДОУ несёт персональную ответственность в соответствии с действующим законодательством Российской Федерации:</w:t>
      </w:r>
    </w:p>
    <w:p w:rsidR="00B11FCA" w:rsidRPr="00B11FCA" w:rsidRDefault="00B11FCA" w:rsidP="00B11FCA">
      <w:pPr>
        <w:numPr>
          <w:ilvl w:val="0"/>
          <w:numId w:val="4"/>
        </w:numPr>
        <w:tabs>
          <w:tab w:val="clear" w:pos="1068"/>
          <w:tab w:val="left" w:pos="0"/>
          <w:tab w:val="num" w:pos="709"/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B11FCA">
        <w:rPr>
          <w:sz w:val="24"/>
          <w:szCs w:val="24"/>
        </w:rPr>
        <w:t>за невыполнение данного Порядка;</w:t>
      </w:r>
    </w:p>
    <w:p w:rsidR="00B11FCA" w:rsidRPr="00B11FCA" w:rsidRDefault="00B11FCA" w:rsidP="00B11FCA">
      <w:pPr>
        <w:numPr>
          <w:ilvl w:val="0"/>
          <w:numId w:val="4"/>
        </w:numPr>
        <w:tabs>
          <w:tab w:val="clear" w:pos="1068"/>
          <w:tab w:val="num" w:pos="0"/>
          <w:tab w:val="num" w:pos="709"/>
          <w:tab w:val="left" w:pos="1134"/>
        </w:tabs>
        <w:spacing w:line="276" w:lineRule="auto"/>
        <w:ind w:left="0" w:firstLine="709"/>
        <w:jc w:val="both"/>
        <w:rPr>
          <w:b/>
          <w:bCs/>
          <w:sz w:val="24"/>
          <w:szCs w:val="24"/>
        </w:rPr>
      </w:pPr>
      <w:r w:rsidRPr="00B11FCA">
        <w:rPr>
          <w:sz w:val="24"/>
          <w:szCs w:val="24"/>
        </w:rPr>
        <w:t>предоставление недостоверных информационных (статистических) данных в централизованную бухгалтерию и отдел образования администрации Актанышского муниципального район</w:t>
      </w:r>
      <w:r w:rsidRPr="00B11FCA">
        <w:rPr>
          <w:sz w:val="24"/>
          <w:szCs w:val="24"/>
          <w:lang w:val="tt-RU"/>
        </w:rPr>
        <w:t>а.</w:t>
      </w:r>
    </w:p>
    <w:p w:rsidR="00276856" w:rsidRPr="00B11FCA" w:rsidRDefault="00276856">
      <w:pPr>
        <w:rPr>
          <w:sz w:val="24"/>
          <w:szCs w:val="24"/>
        </w:rPr>
      </w:pPr>
    </w:p>
    <w:sectPr w:rsidR="00276856" w:rsidRPr="00B11FCA" w:rsidSect="00276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673C4"/>
    <w:multiLevelType w:val="hybridMultilevel"/>
    <w:tmpl w:val="E7C88AF0"/>
    <w:lvl w:ilvl="0" w:tplc="0550451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37461"/>
    <w:multiLevelType w:val="hybridMultilevel"/>
    <w:tmpl w:val="DC043258"/>
    <w:lvl w:ilvl="0" w:tplc="0550451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D5738"/>
    <w:multiLevelType w:val="hybridMultilevel"/>
    <w:tmpl w:val="ABAA02CC"/>
    <w:lvl w:ilvl="0" w:tplc="67D8384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9D654C"/>
    <w:multiLevelType w:val="hybridMultilevel"/>
    <w:tmpl w:val="88DA8C78"/>
    <w:lvl w:ilvl="0" w:tplc="0550451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79"/>
        </w:tabs>
        <w:ind w:left="107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99"/>
        </w:tabs>
        <w:ind w:left="179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39"/>
        </w:tabs>
        <w:ind w:left="323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59"/>
        </w:tabs>
        <w:ind w:left="395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99"/>
        </w:tabs>
        <w:ind w:left="5399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19"/>
        </w:tabs>
        <w:ind w:left="6119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11FCA"/>
    <w:rsid w:val="00276856"/>
    <w:rsid w:val="00B1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C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B11FC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1FC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B11FCA"/>
    <w:pPr>
      <w:spacing w:before="100" w:beforeAutospacing="1" w:after="100" w:afterAutospacing="1"/>
    </w:pPr>
    <w:rPr>
      <w:szCs w:val="24"/>
    </w:rPr>
  </w:style>
  <w:style w:type="paragraph" w:styleId="a4">
    <w:name w:val="Subtitle"/>
    <w:basedOn w:val="a"/>
    <w:link w:val="a5"/>
    <w:qFormat/>
    <w:rsid w:val="00B11FCA"/>
    <w:pPr>
      <w:jc w:val="center"/>
    </w:pPr>
    <w:rPr>
      <w:b/>
      <w:bCs/>
      <w:sz w:val="24"/>
      <w:szCs w:val="24"/>
    </w:rPr>
  </w:style>
  <w:style w:type="character" w:customStyle="1" w:styleId="a5">
    <w:name w:val="Подзаголовок Знак"/>
    <w:basedOn w:val="a0"/>
    <w:link w:val="a4"/>
    <w:rsid w:val="00B11F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B11FCA"/>
    <w:pPr>
      <w:tabs>
        <w:tab w:val="left" w:pos="0"/>
      </w:tabs>
      <w:jc w:val="both"/>
    </w:pPr>
    <w:rPr>
      <w:sz w:val="28"/>
      <w:szCs w:val="24"/>
      <w:u w:val="single"/>
    </w:rPr>
  </w:style>
  <w:style w:type="character" w:customStyle="1" w:styleId="30">
    <w:name w:val="Основной текст 3 Знак"/>
    <w:basedOn w:val="a0"/>
    <w:link w:val="3"/>
    <w:semiHidden/>
    <w:rsid w:val="00B11FCA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2">
    <w:name w:val="Body Text Indent 2"/>
    <w:basedOn w:val="a"/>
    <w:link w:val="20"/>
    <w:semiHidden/>
    <w:unhideWhenUsed/>
    <w:rsid w:val="00B11FCA"/>
    <w:pPr>
      <w:ind w:left="708" w:firstLine="12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11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B11FCA"/>
    <w:pPr>
      <w:ind w:left="360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B11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11F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1F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F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2129</Words>
  <Characters>12136</Characters>
  <Application>Microsoft Office Word</Application>
  <DocSecurity>0</DocSecurity>
  <Lines>101</Lines>
  <Paragraphs>28</Paragraphs>
  <ScaleCrop>false</ScaleCrop>
  <Company/>
  <LinksUpToDate>false</LinksUpToDate>
  <CharactersWithSpaces>14237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2</cp:revision>
  <dcterms:created xsi:type="dcterms:W3CDTF">2018-11-24T11:22:00Z</dcterms:created>
  <dcterms:modified xsi:type="dcterms:W3CDTF">2018-11-24T11:28:00Z</dcterms:modified>
</cp:coreProperties>
</file>